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A4B2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2D7F0CDE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E1D7012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4A61510F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158B2B55" w14:textId="77777777">
        <w:tc>
          <w:tcPr>
            <w:tcW w:w="1080" w:type="dxa"/>
            <w:vAlign w:val="center"/>
          </w:tcPr>
          <w:p w14:paraId="126F834B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B0C9BBA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D61DD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0DBF135A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5622EF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187105A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4C190561" w14:textId="77777777">
        <w:tc>
          <w:tcPr>
            <w:tcW w:w="1080" w:type="dxa"/>
            <w:vAlign w:val="center"/>
          </w:tcPr>
          <w:p w14:paraId="170A1F2B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A5A6C70" w14:textId="77777777" w:rsidR="00424A5A" w:rsidRPr="008D4AF6" w:rsidRDefault="00D61D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79FF1140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45BB29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329F7ED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76F0429C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A385BD8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F28735D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2DDEA767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1C8F47B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2557F943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024C5E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38817F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47D556D3" w14:textId="77777777">
        <w:tc>
          <w:tcPr>
            <w:tcW w:w="9288" w:type="dxa"/>
          </w:tcPr>
          <w:p w14:paraId="2CCCCCB0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5E70C327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6FB9B97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D8CC354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3C2E2E54" w14:textId="77777777" w:rsidR="00D61DD7" w:rsidRDefault="00AA0604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61DD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57B7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1DD7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14:paraId="52B42AED" w14:textId="77777777" w:rsidR="00D61DD7" w:rsidRDefault="00D61DD7" w:rsidP="00D61DD7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64DF9AD7" w14:textId="77777777" w:rsidR="00E813F4" w:rsidRPr="005B63F9" w:rsidRDefault="00E813F4" w:rsidP="00D61DD7">
      <w:pPr>
        <w:pStyle w:val="EndnoteText"/>
        <w:jc w:val="both"/>
        <w:rPr>
          <w:rFonts w:ascii="Tahoma" w:hAnsi="Tahoma" w:cs="Tahoma"/>
          <w:b/>
          <w:szCs w:val="20"/>
        </w:rPr>
      </w:pPr>
      <w:r w:rsidRPr="005B63F9">
        <w:rPr>
          <w:rFonts w:ascii="Tahoma" w:hAnsi="Tahoma" w:cs="Tahoma"/>
          <w:b/>
          <w:szCs w:val="20"/>
        </w:rPr>
        <w:t>Vprašanje:</w:t>
      </w:r>
    </w:p>
    <w:p w14:paraId="714414A7" w14:textId="77777777" w:rsidR="00E813F4" w:rsidRPr="00D61DD7" w:rsidRDefault="00E813F4" w:rsidP="001D63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BD92FBF" w14:textId="77777777" w:rsidR="00D61DD7" w:rsidRPr="00D61DD7" w:rsidRDefault="00D61DD7" w:rsidP="00D61DD7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Prosimo za objavo detajlov za spodnjo postavko</w:t>
      </w:r>
    </w:p>
    <w:p w14:paraId="36098D93" w14:textId="77777777" w:rsidR="00D61DD7" w:rsidRPr="00D61DD7" w:rsidRDefault="00D61DD7" w:rsidP="00D61DD7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7891C6B" w14:textId="77777777" w:rsidR="00357B7D" w:rsidRPr="00D61DD7" w:rsidRDefault="00D61DD7" w:rsidP="00D61DD7">
      <w:pPr>
        <w:pStyle w:val="BodyText2"/>
        <w:jc w:val="left"/>
        <w:rPr>
          <w:rFonts w:ascii="Tahoma" w:hAnsi="Tahoma" w:cs="Tahoma"/>
          <w:b/>
          <w:szCs w:val="20"/>
        </w:rPr>
      </w:pPr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N 7 1 106 Dobava in montaža enostransko </w:t>
      </w:r>
      <w:proofErr w:type="spellStart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visokoabsorbcijskih</w:t>
      </w:r>
      <w:proofErr w:type="spellEnd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 betonskih panelov za razred A3/B3, dimenzij 3,96x1,0 m. Nosilna betonska plošča (C30/37 XD3 XF4 CI0,2 Dmax16 S3) + profilirana </w:t>
      </w:r>
      <w:proofErr w:type="spellStart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lesocementna</w:t>
      </w:r>
      <w:proofErr w:type="spellEnd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visokoabsorbcijska</w:t>
      </w:r>
      <w:proofErr w:type="spellEnd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 obloga. Hrbtna stran relief z </w:t>
      </w:r>
      <w:proofErr w:type="spellStart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metličenim</w:t>
      </w:r>
      <w:proofErr w:type="spellEnd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 betonom. Vključno z UV odpornimi in </w:t>
      </w:r>
      <w:proofErr w:type="spellStart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trajnoelastičnimi</w:t>
      </w:r>
      <w:proofErr w:type="spellEnd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 tesnili za vertikalno in horizontalno </w:t>
      </w:r>
      <w:proofErr w:type="spellStart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>tesnenje</w:t>
      </w:r>
      <w:proofErr w:type="spellEnd"/>
      <w:r w:rsidRPr="00D61DD7">
        <w:rPr>
          <w:rFonts w:ascii="Tahoma" w:hAnsi="Tahoma" w:cs="Tahoma"/>
          <w:color w:val="333333"/>
          <w:szCs w:val="20"/>
          <w:shd w:val="clear" w:color="auto" w:fill="FFFFFF"/>
        </w:rPr>
        <w:t xml:space="preserve"> ter materialom za uravnavanje. RAL1011 KOS 5,0000</w:t>
      </w:r>
    </w:p>
    <w:p w14:paraId="5213EA72" w14:textId="77777777" w:rsidR="00D61DD7" w:rsidRDefault="00D61DD7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115EC62" w14:textId="77777777" w:rsidR="00D61DD7" w:rsidRDefault="00D61DD7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11A44B2" w14:textId="77777777" w:rsidR="00E813F4" w:rsidRPr="00D61DD7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D61DD7">
        <w:rPr>
          <w:rFonts w:ascii="Tahoma" w:hAnsi="Tahoma" w:cs="Tahoma"/>
          <w:b/>
          <w:szCs w:val="20"/>
        </w:rPr>
        <w:t>Odgovor:</w:t>
      </w:r>
    </w:p>
    <w:p w14:paraId="07CA1305" w14:textId="77777777" w:rsidR="00411914" w:rsidRPr="00D61DD7" w:rsidRDefault="00411914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2D881AD" w14:textId="50C0207C" w:rsidR="000B031C" w:rsidRPr="000B031C" w:rsidRDefault="007D5A61" w:rsidP="000B031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je objavljena priloga</w:t>
      </w:r>
      <w:r w:rsidR="000B031C" w:rsidRPr="000B031C">
        <w:rPr>
          <w:rFonts w:ascii="Tahoma" w:hAnsi="Tahoma" w:cs="Tahoma"/>
          <w:sz w:val="20"/>
          <w:szCs w:val="20"/>
        </w:rPr>
        <w:t>:</w:t>
      </w:r>
    </w:p>
    <w:p w14:paraId="66F37ED2" w14:textId="77777777" w:rsidR="000B031C" w:rsidRPr="000B031C" w:rsidRDefault="000B031C" w:rsidP="000B031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918BCC7" w14:textId="12F70912" w:rsidR="00E813F4" w:rsidRPr="00357B7D" w:rsidRDefault="000B031C" w:rsidP="00505E21">
      <w:pPr>
        <w:widowControl w:val="0"/>
        <w:spacing w:before="60" w:line="254" w:lineRule="atLeast"/>
        <w:rPr>
          <w:rFonts w:ascii="Tahoma" w:hAnsi="Tahoma" w:cs="Tahoma"/>
          <w:szCs w:val="20"/>
        </w:rPr>
      </w:pPr>
      <w:r w:rsidRPr="000B031C">
        <w:rPr>
          <w:rFonts w:ascii="Tahoma" w:hAnsi="Tahoma" w:cs="Tahoma"/>
          <w:sz w:val="20"/>
          <w:szCs w:val="20"/>
        </w:rPr>
        <w:t xml:space="preserve">Priloga </w:t>
      </w:r>
      <w:r>
        <w:rPr>
          <w:rFonts w:ascii="Tahoma" w:hAnsi="Tahoma" w:cs="Tahoma"/>
          <w:sz w:val="20"/>
          <w:szCs w:val="20"/>
        </w:rPr>
        <w:t>6</w:t>
      </w:r>
      <w:r w:rsidRPr="000B031C">
        <w:rPr>
          <w:rFonts w:ascii="Tahoma" w:hAnsi="Tahoma" w:cs="Tahoma"/>
          <w:sz w:val="20"/>
          <w:szCs w:val="20"/>
        </w:rPr>
        <w:t xml:space="preserve"> - </w:t>
      </w:r>
      <w:r w:rsidR="00505E21" w:rsidRPr="00505E21">
        <w:rPr>
          <w:rFonts w:ascii="Tahoma" w:hAnsi="Tahoma" w:cs="Tahoma"/>
          <w:sz w:val="20"/>
          <w:szCs w:val="20"/>
        </w:rPr>
        <w:t xml:space="preserve">Detajl betonskih </w:t>
      </w:r>
      <w:proofErr w:type="spellStart"/>
      <w:r w:rsidR="00505E21" w:rsidRPr="00505E21">
        <w:rPr>
          <w:rFonts w:ascii="Tahoma" w:hAnsi="Tahoma" w:cs="Tahoma"/>
          <w:sz w:val="20"/>
          <w:szCs w:val="20"/>
        </w:rPr>
        <w:t>absorbcijskih</w:t>
      </w:r>
      <w:proofErr w:type="spellEnd"/>
      <w:r w:rsidR="00505E21" w:rsidRPr="00505E21">
        <w:rPr>
          <w:rFonts w:ascii="Tahoma" w:hAnsi="Tahoma" w:cs="Tahoma"/>
          <w:sz w:val="20"/>
          <w:szCs w:val="20"/>
        </w:rPr>
        <w:t xml:space="preserve"> panelov (k 8)</w:t>
      </w:r>
    </w:p>
    <w:bookmarkEnd w:id="0"/>
    <w:p w14:paraId="750F0D69" w14:textId="77777777"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3E0D" w14:textId="77777777" w:rsidR="00664F1F" w:rsidRDefault="00664F1F">
      <w:r>
        <w:separator/>
      </w:r>
    </w:p>
  </w:endnote>
  <w:endnote w:type="continuationSeparator" w:id="0">
    <w:p w14:paraId="50448403" w14:textId="77777777" w:rsidR="00664F1F" w:rsidRDefault="0066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8377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21D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C1AD5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FACE3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C6C16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F6F5C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23E6BFD" w14:textId="4212E1D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D5A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422BF31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40D683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C2C6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18022B5B" wp14:editId="2645EE1E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63CCC73E" wp14:editId="42048744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42C60B34" wp14:editId="42A89904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DAE055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30FB" w14:textId="77777777" w:rsidR="00664F1F" w:rsidRDefault="00664F1F">
      <w:r>
        <w:separator/>
      </w:r>
    </w:p>
  </w:footnote>
  <w:footnote w:type="continuationSeparator" w:id="0">
    <w:p w14:paraId="661EC1E3" w14:textId="77777777" w:rsidR="00664F1F" w:rsidRDefault="0066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6406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A934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C0C7A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9D35188" wp14:editId="5AEB82B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0268"/>
    <w:rsid w:val="000646A9"/>
    <w:rsid w:val="00076C54"/>
    <w:rsid w:val="000B031C"/>
    <w:rsid w:val="000C05FE"/>
    <w:rsid w:val="000E5648"/>
    <w:rsid w:val="001836BB"/>
    <w:rsid w:val="001A5CCA"/>
    <w:rsid w:val="001D63D4"/>
    <w:rsid w:val="00216549"/>
    <w:rsid w:val="002507C2"/>
    <w:rsid w:val="00290551"/>
    <w:rsid w:val="002D3759"/>
    <w:rsid w:val="003133A6"/>
    <w:rsid w:val="003560E2"/>
    <w:rsid w:val="003579C0"/>
    <w:rsid w:val="00357B7D"/>
    <w:rsid w:val="003B7490"/>
    <w:rsid w:val="004106D8"/>
    <w:rsid w:val="00411914"/>
    <w:rsid w:val="00424A5A"/>
    <w:rsid w:val="0044323F"/>
    <w:rsid w:val="004639B9"/>
    <w:rsid w:val="004B34B5"/>
    <w:rsid w:val="00505E21"/>
    <w:rsid w:val="00556816"/>
    <w:rsid w:val="005B5113"/>
    <w:rsid w:val="005B63F9"/>
    <w:rsid w:val="00615E48"/>
    <w:rsid w:val="00634B0D"/>
    <w:rsid w:val="00637BE6"/>
    <w:rsid w:val="00664F1F"/>
    <w:rsid w:val="006965A1"/>
    <w:rsid w:val="007D5A61"/>
    <w:rsid w:val="007D6A68"/>
    <w:rsid w:val="007F092C"/>
    <w:rsid w:val="008D4AF6"/>
    <w:rsid w:val="008F641B"/>
    <w:rsid w:val="0095567B"/>
    <w:rsid w:val="009B1FD9"/>
    <w:rsid w:val="00A05C73"/>
    <w:rsid w:val="00A17575"/>
    <w:rsid w:val="00A17F30"/>
    <w:rsid w:val="00A65034"/>
    <w:rsid w:val="00A86DDF"/>
    <w:rsid w:val="00AA0604"/>
    <w:rsid w:val="00AD3747"/>
    <w:rsid w:val="00B87018"/>
    <w:rsid w:val="00BA2A26"/>
    <w:rsid w:val="00BD5728"/>
    <w:rsid w:val="00C0569E"/>
    <w:rsid w:val="00CB6957"/>
    <w:rsid w:val="00D61DD7"/>
    <w:rsid w:val="00DA6CEF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4E0355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4</cp:revision>
  <cp:lastPrinted>2021-04-07T18:24:00Z</cp:lastPrinted>
  <dcterms:created xsi:type="dcterms:W3CDTF">2021-04-07T16:51:00Z</dcterms:created>
  <dcterms:modified xsi:type="dcterms:W3CDTF">2021-04-07T18:24:00Z</dcterms:modified>
</cp:coreProperties>
</file>